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B19E" w14:textId="1827AB6C" w:rsidR="003C21F7" w:rsidRDefault="00A50E3F">
      <w:pPr>
        <w:pStyle w:val="Body"/>
        <w:rPr>
          <w:rFonts w:ascii="DIN Pro Condensed Regular" w:hAnsi="DIN Pro Condensed Regular"/>
          <w:b/>
          <w:bCs/>
          <w:spacing w:val="2"/>
          <w:sz w:val="28"/>
          <w:szCs w:val="28"/>
        </w:rPr>
      </w:pPr>
      <w:r w:rsidRPr="00A50E3F">
        <w:rPr>
          <w:rFonts w:ascii="DIN Pro Condensed Regular" w:hAnsi="DIN Pro Condensed Regular"/>
          <w:b/>
          <w:bCs/>
          <w:spacing w:val="2"/>
          <w:sz w:val="28"/>
          <w:szCs w:val="28"/>
        </w:rPr>
        <w:t>Communiqué de presse :</w:t>
      </w:r>
    </w:p>
    <w:p w14:paraId="143A4D6C" w14:textId="77777777" w:rsidR="00A50E3F" w:rsidRDefault="00A50E3F">
      <w:pPr>
        <w:pStyle w:val="Body"/>
        <w:rPr>
          <w:sz w:val="28"/>
          <w:szCs w:val="28"/>
        </w:rPr>
      </w:pPr>
    </w:p>
    <w:p w14:paraId="6C998BC3" w14:textId="77777777" w:rsidR="00A50E3F" w:rsidRPr="00A50E3F" w:rsidRDefault="00A50E3F" w:rsidP="00A50E3F">
      <w:pPr>
        <w:pStyle w:val="NormalWeb"/>
        <w:rPr>
          <w:rFonts w:ascii="DIN Pro Condensed Regular" w:eastAsia="Minion Pro" w:hAnsi="DIN Pro Condensed Regular" w:cs="Minion Pro"/>
          <w:b/>
          <w:bCs/>
          <w:spacing w:val="2"/>
          <w:sz w:val="28"/>
          <w:szCs w:val="28"/>
          <w:lang w:val="de-DE"/>
        </w:rPr>
      </w:pPr>
      <w:r w:rsidRPr="00A50E3F">
        <w:rPr>
          <w:rFonts w:ascii="DIN Pro Condensed Regular" w:eastAsia="Minion Pro" w:hAnsi="DIN Pro Condensed Regular" w:cs="Minion Pro"/>
          <w:b/>
          <w:bCs/>
          <w:spacing w:val="2"/>
          <w:sz w:val="28"/>
          <w:szCs w:val="28"/>
          <w:lang w:val="de-DE"/>
        </w:rPr>
        <w:t>3e édition de la semaine BIO : du 19 au 28 septembre 2025</w:t>
      </w:r>
    </w:p>
    <w:p w14:paraId="7B2B6194" w14:textId="4DF6AA0F" w:rsidR="00F40A1C" w:rsidRDefault="00A50E3F" w:rsidP="00A50E3F">
      <w:pPr>
        <w:pStyle w:val="NormalWeb"/>
        <w:rPr>
          <w:rFonts w:ascii="DIN Pro Condensed Regular" w:eastAsia="Minion Pro" w:hAnsi="DIN Pro Condensed Regular" w:cs="Minion Pro"/>
          <w:b/>
          <w:bCs/>
          <w:spacing w:val="2"/>
          <w:sz w:val="28"/>
          <w:szCs w:val="28"/>
          <w:lang w:val="de-DE"/>
        </w:rPr>
      </w:pPr>
      <w:r w:rsidRPr="00A50E3F">
        <w:rPr>
          <w:rFonts w:ascii="DIN Pro Condensed Regular" w:eastAsia="Minion Pro" w:hAnsi="DIN Pro Condensed Regular" w:cs="Minion Pro"/>
          <w:b/>
          <w:bCs/>
          <w:spacing w:val="2"/>
          <w:sz w:val="28"/>
          <w:szCs w:val="28"/>
          <w:lang w:val="de-DE"/>
        </w:rPr>
        <w:t xml:space="preserve">Thème : </w:t>
      </w:r>
      <w:r w:rsidR="003A2D04" w:rsidRPr="009B4561">
        <w:rPr>
          <w:rFonts w:ascii="DIN Pro Condensed Regular" w:eastAsia="Minion Pro" w:hAnsi="DIN Pro Condensed Regular" w:cs="Minion Pro"/>
          <w:b/>
          <w:bCs/>
          <w:spacing w:val="2"/>
          <w:sz w:val="28"/>
          <w:szCs w:val="28"/>
          <w:lang w:val="de-DE"/>
        </w:rPr>
        <w:t>„</w:t>
      </w:r>
      <w:r w:rsidR="003A2D04">
        <w:rPr>
          <w:rFonts w:ascii="DIN Pro Condensed Regular" w:eastAsia="Minion Pro" w:hAnsi="DIN Pro Condensed Regular" w:cs="Minion Pro"/>
          <w:b/>
          <w:bCs/>
          <w:spacing w:val="2"/>
          <w:sz w:val="28"/>
          <w:szCs w:val="28"/>
          <w:lang w:val="de-DE"/>
        </w:rPr>
        <w:t>Dem BIO-Bauer säi ganze Stolz</w:t>
      </w:r>
      <w:r w:rsidR="003A2D04" w:rsidRPr="009B4561">
        <w:rPr>
          <w:rFonts w:ascii="DIN Pro Condensed Regular" w:eastAsia="Minion Pro" w:hAnsi="DIN Pro Condensed Regular" w:cs="Minion Pro"/>
          <w:b/>
          <w:bCs/>
          <w:spacing w:val="2"/>
          <w:sz w:val="28"/>
          <w:szCs w:val="28"/>
          <w:lang w:val="de-DE"/>
        </w:rPr>
        <w:t>“</w:t>
      </w:r>
    </w:p>
    <w:p w14:paraId="62CECBFC" w14:textId="77777777" w:rsidR="00A50E3F" w:rsidRPr="009B4561" w:rsidRDefault="00A50E3F" w:rsidP="00A50E3F">
      <w:pPr>
        <w:pStyle w:val="NormalWeb"/>
        <w:rPr>
          <w:rFonts w:ascii="DIN Pro Condensed Regular" w:eastAsia="Minion Pro" w:hAnsi="DIN Pro Condensed Regular" w:cs="Minion Pro"/>
          <w:b/>
          <w:bCs/>
          <w:spacing w:val="2"/>
          <w:sz w:val="28"/>
          <w:szCs w:val="28"/>
          <w:lang w:val="de-DE"/>
        </w:rPr>
      </w:pPr>
    </w:p>
    <w:p w14:paraId="6515B901" w14:textId="6949585B" w:rsidR="00F40A1C" w:rsidRPr="00F40A1C" w:rsidRDefault="00A50E3F" w:rsidP="00F40A1C">
      <w:pPr>
        <w:pStyle w:val="NormalWeb"/>
        <w:jc w:val="both"/>
        <w:rPr>
          <w:rFonts w:ascii="DIN Pro Condensed Regular" w:eastAsia="Minion Pro" w:hAnsi="DIN Pro Condensed Regular" w:cs="Minion Pro"/>
          <w:spacing w:val="2"/>
          <w:sz w:val="28"/>
          <w:szCs w:val="28"/>
          <w:lang w:val="de-DE"/>
        </w:rPr>
      </w:pPr>
      <w:r w:rsidRPr="00A50E3F">
        <w:rPr>
          <w:rFonts w:ascii="DIN Pro Condensed Regular" w:eastAsia="Minion Pro" w:hAnsi="DIN Pro Condensed Regular" w:cs="Minion Pro"/>
          <w:spacing w:val="2"/>
          <w:sz w:val="28"/>
          <w:szCs w:val="28"/>
          <w:lang w:val="de-DE"/>
        </w:rPr>
        <w:t xml:space="preserve">L'association Vereenegung fir Biolandwirtschaft Lëtzebuerg a.s.b.l. organise pour la troisième fois en 2025 la Semaine </w:t>
      </w:r>
      <w:r>
        <w:rPr>
          <w:rFonts w:ascii="DIN Pro Condensed Regular" w:eastAsia="Minion Pro" w:hAnsi="DIN Pro Condensed Regular" w:cs="Minion Pro"/>
          <w:spacing w:val="2"/>
          <w:sz w:val="28"/>
          <w:szCs w:val="28"/>
          <w:lang w:val="de-DE"/>
        </w:rPr>
        <w:t xml:space="preserve">du </w:t>
      </w:r>
      <w:r w:rsidRPr="00A50E3F">
        <w:rPr>
          <w:rFonts w:ascii="DIN Pro Condensed Regular" w:eastAsia="Minion Pro" w:hAnsi="DIN Pro Condensed Regular" w:cs="Minion Pro"/>
          <w:spacing w:val="2"/>
          <w:sz w:val="28"/>
          <w:szCs w:val="28"/>
          <w:lang w:val="de-DE"/>
        </w:rPr>
        <w:t xml:space="preserve">BIO, avec le soutien du </w:t>
      </w:r>
      <w:r w:rsidRPr="00A50E3F">
        <w:rPr>
          <w:rFonts w:ascii="DIN Pro Condensed Regular" w:eastAsia="Minion Pro" w:hAnsi="DIN Pro Condensed Regular" w:cs="Minion Pro"/>
          <w:i/>
          <w:iCs/>
          <w:spacing w:val="2"/>
          <w:sz w:val="28"/>
          <w:szCs w:val="28"/>
          <w:lang w:val="de-DE"/>
        </w:rPr>
        <w:t>Ministère de l'Agriculture, de l'Alimentation et de la Viticulture</w:t>
      </w:r>
      <w:r w:rsidRPr="00A50E3F">
        <w:rPr>
          <w:rFonts w:ascii="DIN Pro Condensed Regular" w:eastAsia="Minion Pro" w:hAnsi="DIN Pro Condensed Regular" w:cs="Minion Pro"/>
          <w:spacing w:val="2"/>
          <w:sz w:val="28"/>
          <w:szCs w:val="28"/>
          <w:lang w:val="de-DE"/>
        </w:rPr>
        <w:t xml:space="preserve"> ainsi que de nombreux sponsors. Du 19 au 28 septembre, tout le Luxembourg sera placé sous le signe de l'agriculture biologique.</w:t>
      </w:r>
    </w:p>
    <w:p w14:paraId="0D675234" w14:textId="77777777" w:rsidR="00F40A1C" w:rsidRPr="00F40A1C" w:rsidRDefault="00F40A1C" w:rsidP="00F40A1C">
      <w:pPr>
        <w:pStyle w:val="NormalWeb"/>
        <w:jc w:val="both"/>
        <w:rPr>
          <w:rFonts w:ascii="DIN Pro Condensed Regular" w:eastAsia="Minion Pro" w:hAnsi="DIN Pro Condensed Regular" w:cs="Minion Pro"/>
          <w:spacing w:val="2"/>
          <w:sz w:val="28"/>
          <w:szCs w:val="28"/>
          <w:lang w:val="de-DE"/>
        </w:rPr>
      </w:pPr>
    </w:p>
    <w:p w14:paraId="4FC94B83" w14:textId="331B2F93" w:rsidR="00F40A1C" w:rsidRPr="00F40A1C" w:rsidRDefault="00A50E3F" w:rsidP="00F40A1C">
      <w:pPr>
        <w:pStyle w:val="NormalWeb"/>
        <w:jc w:val="both"/>
        <w:rPr>
          <w:rFonts w:ascii="DIN Pro Condensed Regular" w:eastAsia="Minion Pro" w:hAnsi="DIN Pro Condensed Regular" w:cs="Minion Pro"/>
          <w:spacing w:val="2"/>
          <w:sz w:val="28"/>
          <w:szCs w:val="28"/>
          <w:lang w:val="de-DE"/>
        </w:rPr>
      </w:pPr>
      <w:r w:rsidRPr="00A50E3F">
        <w:rPr>
          <w:rFonts w:ascii="DIN Pro Condensed Regular" w:eastAsia="Minion Pro" w:hAnsi="DIN Pro Condensed Regular" w:cs="Minion Pro"/>
          <w:spacing w:val="2"/>
          <w:sz w:val="28"/>
          <w:szCs w:val="28"/>
          <w:lang w:val="de-DE"/>
        </w:rPr>
        <w:t>La semaine BIO est une campagne de sensibilisation à grande échelle qui met en lumière l'ensemble de la chaîne de valeur du secteur biologique, des producteurs aux distributeurs en passant par les transformateurs. L'objectif est de montrer aux consommateurs d'où proviennent les aliments biologiques naturels du Luxembourg et, avec l'aide de nombreux partenaires, de sensibiliser davantage le public à l'agriculture biologique.</w:t>
      </w:r>
    </w:p>
    <w:p w14:paraId="7862CA63" w14:textId="77777777" w:rsidR="00F40A1C" w:rsidRPr="00F40A1C" w:rsidRDefault="00F40A1C" w:rsidP="00F40A1C">
      <w:pPr>
        <w:pStyle w:val="NormalWeb"/>
        <w:jc w:val="both"/>
        <w:rPr>
          <w:rFonts w:ascii="DIN Pro Condensed Regular" w:eastAsia="Minion Pro" w:hAnsi="DIN Pro Condensed Regular" w:cs="Minion Pro"/>
          <w:spacing w:val="2"/>
          <w:sz w:val="28"/>
          <w:szCs w:val="28"/>
          <w:lang w:val="de-DE"/>
        </w:rPr>
      </w:pPr>
    </w:p>
    <w:p w14:paraId="0C260A14" w14:textId="77777777" w:rsidR="00A50E3F" w:rsidRPr="00A50E3F" w:rsidRDefault="00A50E3F" w:rsidP="00A50E3F">
      <w:pPr>
        <w:pStyle w:val="NormalWeb"/>
        <w:jc w:val="both"/>
        <w:rPr>
          <w:rFonts w:ascii="DIN Pro Condensed Regular" w:eastAsia="Minion Pro" w:hAnsi="DIN Pro Condensed Regular" w:cs="Minion Pro"/>
          <w:spacing w:val="2"/>
          <w:sz w:val="28"/>
          <w:szCs w:val="28"/>
          <w:lang w:val="de-DE"/>
        </w:rPr>
      </w:pPr>
      <w:r w:rsidRPr="00A50E3F">
        <w:rPr>
          <w:rFonts w:ascii="DIN Pro Condensed Regular" w:eastAsia="Minion Pro" w:hAnsi="DIN Pro Condensed Regular" w:cs="Minion Pro"/>
          <w:spacing w:val="2"/>
          <w:sz w:val="28"/>
          <w:szCs w:val="28"/>
          <w:lang w:val="de-DE"/>
        </w:rPr>
        <w:t>La question centrale est la suivante :</w:t>
      </w:r>
    </w:p>
    <w:p w14:paraId="60EC6ACF" w14:textId="2A5D5FAF" w:rsidR="00F40A1C" w:rsidRDefault="00A50E3F" w:rsidP="00A50E3F">
      <w:pPr>
        <w:pStyle w:val="NormalWeb"/>
        <w:jc w:val="both"/>
        <w:rPr>
          <w:rFonts w:ascii="DIN Pro Condensed Regular" w:eastAsia="Minion Pro" w:hAnsi="DIN Pro Condensed Regular" w:cs="Minion Pro"/>
          <w:spacing w:val="2"/>
          <w:sz w:val="28"/>
          <w:szCs w:val="28"/>
          <w:lang w:val="de-DE"/>
        </w:rPr>
      </w:pPr>
      <w:r w:rsidRPr="00A50E3F">
        <w:rPr>
          <w:rFonts w:ascii="DIN Pro Condensed Regular" w:eastAsia="Minion Pro" w:hAnsi="DIN Pro Condensed Regular" w:cs="Minion Pro"/>
          <w:spacing w:val="2"/>
          <w:sz w:val="28"/>
          <w:szCs w:val="28"/>
          <w:lang w:val="de-DE"/>
        </w:rPr>
        <w:t>« Où puis-je trouver le fermier bio le plus proche auprès duquel je peux acheter directement ? »</w:t>
      </w:r>
    </w:p>
    <w:p w14:paraId="5496C017" w14:textId="77777777" w:rsidR="00A50E3F" w:rsidRPr="00F40A1C" w:rsidRDefault="00A50E3F" w:rsidP="00A50E3F">
      <w:pPr>
        <w:pStyle w:val="NormalWeb"/>
        <w:jc w:val="both"/>
        <w:rPr>
          <w:rFonts w:ascii="DIN Pro Condensed Regular" w:eastAsia="Minion Pro" w:hAnsi="DIN Pro Condensed Regular" w:cs="Minion Pro"/>
          <w:spacing w:val="2"/>
          <w:sz w:val="28"/>
          <w:szCs w:val="28"/>
          <w:lang w:val="de-DE"/>
        </w:rPr>
      </w:pPr>
    </w:p>
    <w:p w14:paraId="38891C54" w14:textId="4456455A" w:rsidR="00F40A1C" w:rsidRDefault="00A50E3F" w:rsidP="00F40A1C">
      <w:pPr>
        <w:pStyle w:val="NormalWeb"/>
        <w:jc w:val="both"/>
        <w:rPr>
          <w:rFonts w:ascii="DIN Pro Condensed Regular" w:eastAsia="Minion Pro" w:hAnsi="DIN Pro Condensed Regular" w:cs="Minion Pro"/>
          <w:spacing w:val="2"/>
          <w:sz w:val="28"/>
          <w:szCs w:val="28"/>
          <w:lang w:val="de-DE"/>
        </w:rPr>
      </w:pPr>
      <w:r w:rsidRPr="00A50E3F">
        <w:rPr>
          <w:rFonts w:ascii="DIN Pro Condensed Regular" w:eastAsia="Minion Pro" w:hAnsi="DIN Pro Condensed Regular" w:cs="Minion Pro"/>
          <w:spacing w:val="2"/>
          <w:sz w:val="28"/>
          <w:szCs w:val="28"/>
          <w:lang w:val="de-DE"/>
        </w:rPr>
        <w:t>La réponse se trouve notamment sur des panneaux fléchés bien visibles qui indiquent le chemin vers les exploitations et fermes bio dans douze communes. De plus, les consommateurs trouveront dans environ 50 supermarchés des chaînes Naturata, Cactus, E. Leclerc, AlaVita, Auchan et Colruyt (Bio-Planet) des panneaux indiquant la distance en kilomètres jusqu'à l'agriculteur bio le plus proche.</w:t>
      </w:r>
    </w:p>
    <w:p w14:paraId="2F466E67" w14:textId="77777777" w:rsidR="00A50E3F" w:rsidRPr="00F40A1C" w:rsidRDefault="00A50E3F" w:rsidP="00F40A1C">
      <w:pPr>
        <w:pStyle w:val="NormalWeb"/>
        <w:jc w:val="both"/>
        <w:rPr>
          <w:rFonts w:ascii="DIN Pro Condensed Regular" w:eastAsia="Minion Pro" w:hAnsi="DIN Pro Condensed Regular" w:cs="Minion Pro"/>
          <w:spacing w:val="2"/>
          <w:sz w:val="28"/>
          <w:szCs w:val="28"/>
          <w:lang w:val="de-DE"/>
        </w:rPr>
      </w:pPr>
    </w:p>
    <w:p w14:paraId="3B9E7CFB" w14:textId="4D6F2D22" w:rsidR="00F40A1C" w:rsidRDefault="00A50E3F" w:rsidP="00F40A1C">
      <w:pPr>
        <w:pStyle w:val="NormalWeb"/>
        <w:rPr>
          <w:rFonts w:ascii="DIN Pro Condensed Regular" w:eastAsia="Minion Pro" w:hAnsi="DIN Pro Condensed Regular" w:cs="Minion Pro"/>
          <w:spacing w:val="2"/>
          <w:sz w:val="28"/>
          <w:szCs w:val="28"/>
          <w:lang w:val="de-DE"/>
        </w:rPr>
      </w:pPr>
      <w:r w:rsidRPr="00A50E3F">
        <w:rPr>
          <w:rFonts w:ascii="DIN Pro Condensed Regular" w:eastAsia="Minion Pro" w:hAnsi="DIN Pro Condensed Regular" w:cs="Minion Pro"/>
          <w:spacing w:val="2"/>
          <w:sz w:val="28"/>
          <w:szCs w:val="28"/>
          <w:lang w:val="de-DE"/>
        </w:rPr>
        <w:t>Les nombreux événements et « portes ouvertes » organisés par les exploitations bio pour cette troisième édition constituent l'un des temps forts de la semaine BIO.</w:t>
      </w:r>
    </w:p>
    <w:p w14:paraId="0E02A8BC" w14:textId="77777777" w:rsidR="00A50E3F" w:rsidRPr="00F40A1C" w:rsidRDefault="00A50E3F" w:rsidP="00F40A1C">
      <w:pPr>
        <w:pStyle w:val="NormalWeb"/>
        <w:rPr>
          <w:rFonts w:ascii="DIN Pro Condensed Regular" w:eastAsia="Minion Pro" w:hAnsi="DIN Pro Condensed Regular" w:cs="Minion Pro"/>
          <w:b/>
          <w:bCs/>
          <w:spacing w:val="2"/>
          <w:sz w:val="28"/>
          <w:szCs w:val="28"/>
          <w:lang w:val="de-DE"/>
        </w:rPr>
      </w:pPr>
    </w:p>
    <w:p w14:paraId="4378C225" w14:textId="3CD2321B" w:rsidR="009B4561" w:rsidRPr="00A50E3F" w:rsidRDefault="00A50E3F">
      <w:pPr>
        <w:pStyle w:val="NormalWeb"/>
        <w:rPr>
          <w:rFonts w:ascii="DIN Pro Condensed Regular" w:eastAsia="Minion Pro" w:hAnsi="DIN Pro Condensed Regular" w:cs="Minion Pro"/>
          <w:b/>
          <w:bCs/>
          <w:spacing w:val="2"/>
          <w:sz w:val="28"/>
          <w:szCs w:val="28"/>
          <w:lang w:val="de-DE"/>
        </w:rPr>
      </w:pPr>
      <w:r w:rsidRPr="00A50E3F">
        <w:rPr>
          <w:rFonts w:ascii="DIN Pro Condensed Regular" w:eastAsia="Minion Pro" w:hAnsi="DIN Pro Condensed Regular" w:cs="Minion Pro"/>
          <w:b/>
          <w:bCs/>
          <w:spacing w:val="2"/>
          <w:sz w:val="28"/>
          <w:szCs w:val="28"/>
          <w:lang w:val="de-DE"/>
        </w:rPr>
        <w:t xml:space="preserve">Le programme régulièrement mis à jour ainsi que d'autres informations </w:t>
      </w:r>
      <w:r>
        <w:rPr>
          <w:rFonts w:ascii="DIN Pro Condensed Regular" w:eastAsia="Minion Pro" w:hAnsi="DIN Pro Condensed Regular" w:cs="Minion Pro"/>
          <w:b/>
          <w:bCs/>
          <w:spacing w:val="2"/>
          <w:sz w:val="28"/>
          <w:szCs w:val="28"/>
          <w:lang w:val="de-DE"/>
        </w:rPr>
        <w:br/>
      </w:r>
      <w:r w:rsidRPr="00A50E3F">
        <w:rPr>
          <w:rFonts w:ascii="DIN Pro Condensed Regular" w:eastAsia="Minion Pro" w:hAnsi="DIN Pro Condensed Regular" w:cs="Minion Pro"/>
          <w:b/>
          <w:bCs/>
          <w:spacing w:val="2"/>
          <w:sz w:val="28"/>
          <w:szCs w:val="28"/>
          <w:lang w:val="de-DE"/>
        </w:rPr>
        <w:t>sont disponibles sur www.biowoch.lu</w:t>
      </w:r>
    </w:p>
    <w:p w14:paraId="2E39926E" w14:textId="77777777" w:rsidR="009B4561" w:rsidRPr="009B4561" w:rsidRDefault="009B4561">
      <w:pPr>
        <w:pStyle w:val="NormalWeb"/>
        <w:rPr>
          <w:rFonts w:ascii="DIN Pro Condensed Regular" w:eastAsia="DIN Pro Condensed Regular" w:hAnsi="DIN Pro Condensed Regular" w:cs="DIN Pro Condensed Regular"/>
          <w:b/>
          <w:bCs/>
          <w:sz w:val="26"/>
          <w:szCs w:val="26"/>
          <w:lang w:val="de-LU"/>
        </w:rPr>
      </w:pPr>
    </w:p>
    <w:p w14:paraId="6935EB5C" w14:textId="4CBA5D74" w:rsidR="003C21F7" w:rsidRPr="009B4561" w:rsidRDefault="00A50E3F">
      <w:pPr>
        <w:pStyle w:val="NormalWeb"/>
        <w:rPr>
          <w:rFonts w:ascii="DIN Pro Condensed" w:eastAsia="DIN Pro Condensed" w:hAnsi="DIN Pro Condensed" w:cs="DIN Pro Condensed"/>
          <w:sz w:val="26"/>
          <w:szCs w:val="26"/>
          <w:lang w:val="de-LU"/>
        </w:rPr>
      </w:pPr>
      <w:r w:rsidRPr="00A50E3F">
        <w:rPr>
          <w:rFonts w:ascii="DIN Pro Condensed Regular" w:hAnsi="DIN Pro Condensed Regular"/>
          <w:b/>
          <w:bCs/>
          <w:sz w:val="26"/>
          <w:szCs w:val="26"/>
          <w:lang w:val="de-LU"/>
        </w:rPr>
        <w:t>Contact :</w:t>
      </w:r>
      <w:r w:rsidR="00F40A1C" w:rsidRPr="009B4561">
        <w:rPr>
          <w:rFonts w:ascii="DIN Pro Condensed Regular" w:eastAsia="DIN Pro Condensed Regular" w:hAnsi="DIN Pro Condensed Regular" w:cs="DIN Pro Condensed Regular"/>
          <w:b/>
          <w:bCs/>
          <w:sz w:val="26"/>
          <w:szCs w:val="26"/>
          <w:lang w:val="de-LU"/>
        </w:rPr>
        <w:br/>
      </w:r>
      <w:r w:rsidR="00F40A1C" w:rsidRPr="009B4561">
        <w:rPr>
          <w:rFonts w:ascii="DIN Pro Condensed" w:eastAsia="DIN Pro Condensed" w:hAnsi="DIN Pro Condensed" w:cs="DIN Pro Condensed"/>
          <w:sz w:val="26"/>
          <w:szCs w:val="26"/>
          <w:lang w:val="de-LU"/>
        </w:rPr>
        <w:t xml:space="preserve">Vereenegung fir Biolandwirtschaft Lëtzebuerg </w:t>
      </w:r>
    </w:p>
    <w:p w14:paraId="5493113F" w14:textId="7EEF7C3E" w:rsidR="003C21F7" w:rsidRPr="009B4561" w:rsidRDefault="00F40A1C">
      <w:pPr>
        <w:pStyle w:val="NormalWeb"/>
        <w:rPr>
          <w:lang w:val="de-LU"/>
        </w:rPr>
      </w:pPr>
      <w:r w:rsidRPr="009B4561">
        <w:rPr>
          <w:rFonts w:ascii="DIN Pro Condensed" w:eastAsia="DIN Pro Condensed" w:hAnsi="DIN Pro Condensed" w:cs="DIN Pro Condensed"/>
          <w:sz w:val="26"/>
          <w:szCs w:val="26"/>
          <w:lang w:val="de-LU"/>
        </w:rPr>
        <w:t>Dani Noesen</w:t>
      </w:r>
      <w:r w:rsidRPr="009B4561">
        <w:rPr>
          <w:rFonts w:ascii="DIN Pro Condensed" w:eastAsia="DIN Pro Condensed" w:hAnsi="DIN Pro Condensed" w:cs="DIN Pro Condensed"/>
          <w:sz w:val="26"/>
          <w:szCs w:val="26"/>
          <w:lang w:val="de-LU"/>
        </w:rPr>
        <w:br/>
      </w:r>
      <w:r w:rsidR="00A50E3F" w:rsidRPr="00A50E3F">
        <w:rPr>
          <w:rFonts w:ascii="DIN Pro Condensed" w:eastAsia="DIN Pro Condensed" w:hAnsi="DIN Pro Condensed" w:cs="DIN Pro Condensed"/>
          <w:sz w:val="26"/>
          <w:szCs w:val="26"/>
          <w:lang w:val="de-LU"/>
        </w:rPr>
        <w:t>Directrice de la « Vereenegung fir Biolandwirtschaft Lëtzbuerg a.s.b.l. »</w:t>
      </w:r>
      <w:r w:rsidRPr="009B4561">
        <w:rPr>
          <w:rFonts w:ascii="DIN Pro Condensed" w:eastAsia="DIN Pro Condensed" w:hAnsi="DIN Pro Condensed" w:cs="DIN Pro Condensed"/>
          <w:sz w:val="26"/>
          <w:szCs w:val="26"/>
          <w:lang w:val="de-LU"/>
        </w:rPr>
        <w:br/>
      </w:r>
      <w:r w:rsidR="00A50E3F" w:rsidRPr="00A50E3F">
        <w:rPr>
          <w:rFonts w:ascii="DIN Pro Condensed" w:eastAsia="DIN Pro Condensed" w:hAnsi="DIN Pro Condensed" w:cs="DIN Pro Condensed"/>
          <w:sz w:val="26"/>
          <w:szCs w:val="26"/>
          <w:lang w:val="de-LU"/>
        </w:rPr>
        <w:t>Tél. :</w:t>
      </w:r>
      <w:r w:rsidR="00A50E3F">
        <w:rPr>
          <w:rFonts w:ascii="DIN Pro Condensed" w:eastAsia="DIN Pro Condensed" w:hAnsi="DIN Pro Condensed" w:cs="DIN Pro Condensed"/>
          <w:sz w:val="26"/>
          <w:szCs w:val="26"/>
          <w:lang w:val="de-LU"/>
        </w:rPr>
        <w:t xml:space="preserve"> </w:t>
      </w:r>
      <w:r w:rsidRPr="009B4561">
        <w:rPr>
          <w:rFonts w:ascii="DIN Pro Condensed" w:eastAsia="DIN Pro Condensed" w:hAnsi="DIN Pro Condensed" w:cs="DIN Pro Condensed"/>
          <w:sz w:val="26"/>
          <w:szCs w:val="26"/>
          <w:lang w:val="de-LU"/>
        </w:rPr>
        <w:t>+352 26 15 23-80</w:t>
      </w:r>
      <w:r w:rsidRPr="009B4561">
        <w:rPr>
          <w:rFonts w:ascii="DIN Pro Condensed" w:eastAsia="DIN Pro Condensed" w:hAnsi="DIN Pro Condensed" w:cs="DIN Pro Condensed"/>
          <w:sz w:val="26"/>
          <w:szCs w:val="26"/>
          <w:lang w:val="de-LU"/>
        </w:rPr>
        <w:br/>
      </w:r>
      <w:r w:rsidR="00A50E3F">
        <w:rPr>
          <w:rFonts w:ascii="DIN Pro Condensed" w:eastAsia="DIN Pro Condensed" w:hAnsi="DIN Pro Condensed" w:cs="DIN Pro Condensed"/>
          <w:sz w:val="26"/>
          <w:szCs w:val="26"/>
          <w:lang w:val="de-LU"/>
        </w:rPr>
        <w:t xml:space="preserve">E-Mail </w:t>
      </w:r>
      <w:r w:rsidRPr="009B4561">
        <w:rPr>
          <w:rFonts w:ascii="DIN Pro Condensed" w:eastAsia="DIN Pro Condensed" w:hAnsi="DIN Pro Condensed" w:cs="DIN Pro Condensed"/>
          <w:sz w:val="26"/>
          <w:szCs w:val="26"/>
          <w:lang w:val="de-LU"/>
        </w:rPr>
        <w:t>: noesen@biovereenegung.lu</w:t>
      </w:r>
    </w:p>
    <w:p w14:paraId="24A01790" w14:textId="77777777" w:rsidR="00A50E3F" w:rsidRPr="009B4561" w:rsidRDefault="00A50E3F">
      <w:pPr>
        <w:pStyle w:val="NormalWeb"/>
        <w:rPr>
          <w:lang w:val="de-LU"/>
        </w:rPr>
      </w:pPr>
    </w:p>
    <w:sectPr w:rsidR="00A50E3F" w:rsidRPr="009B4561">
      <w:headerReference w:type="default" r:id="rId6"/>
      <w:footerReference w:type="default" r:id="rId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5D3BD" w14:textId="77777777" w:rsidR="009D7545" w:rsidRDefault="009D7545">
      <w:r>
        <w:separator/>
      </w:r>
    </w:p>
  </w:endnote>
  <w:endnote w:type="continuationSeparator" w:id="0">
    <w:p w14:paraId="2C13B099" w14:textId="77777777" w:rsidR="009D7545" w:rsidRDefault="009D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Minion Pro">
    <w:panose1 w:val="020B0604020202020204"/>
    <w:charset w:val="00"/>
    <w:family w:val="roman"/>
    <w:pitch w:val="default"/>
  </w:font>
  <w:font w:name="DIN Pro Condensed Regular">
    <w:altName w:val="Cambria"/>
    <w:panose1 w:val="020B0506020101010102"/>
    <w:charset w:val="4D"/>
    <w:family w:val="swiss"/>
    <w:pitch w:val="variable"/>
    <w:sig w:usb0="A00002BF" w:usb1="4000207B" w:usb2="00000008" w:usb3="00000000" w:csb0="00000097" w:csb1="00000000"/>
  </w:font>
  <w:font w:name="DIN Pro Condensed">
    <w:altName w:val="Cambria"/>
    <w:panose1 w:val="020B0506020101010102"/>
    <w:charset w:val="4D"/>
    <w:family w:val="swiss"/>
    <w:pitch w:val="variable"/>
    <w:sig w:usb0="A00002BF" w:usb1="4000207B" w:usb2="00000008"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479E1" w14:textId="77777777" w:rsidR="003C21F7" w:rsidRDefault="003C21F7">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40FAC" w14:textId="77777777" w:rsidR="009D7545" w:rsidRDefault="009D7545">
      <w:r>
        <w:separator/>
      </w:r>
    </w:p>
  </w:footnote>
  <w:footnote w:type="continuationSeparator" w:id="0">
    <w:p w14:paraId="29D211F4" w14:textId="77777777" w:rsidR="009D7545" w:rsidRDefault="009D7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09D74" w14:textId="77777777" w:rsidR="003C21F7" w:rsidRDefault="003C21F7">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1F7"/>
    <w:rsid w:val="00354F32"/>
    <w:rsid w:val="003A2D04"/>
    <w:rsid w:val="003C21F7"/>
    <w:rsid w:val="006B4A0A"/>
    <w:rsid w:val="00891A15"/>
    <w:rsid w:val="009B4561"/>
    <w:rsid w:val="009D7545"/>
    <w:rsid w:val="00A50E3F"/>
    <w:rsid w:val="00F40A1C"/>
  </w:rsids>
  <m:mathPr>
    <m:mathFont m:val="Cambria Math"/>
    <m:brkBin m:val="before"/>
    <m:brkBinSub m:val="--"/>
    <m:smallFrac m:val="0"/>
    <m:dispDef/>
    <m:lMargin m:val="0"/>
    <m:rMargin m:val="0"/>
    <m:defJc m:val="centerGroup"/>
    <m:wrapIndent m:val="1440"/>
    <m:intLim m:val="subSup"/>
    <m:naryLim m:val="undOvr"/>
  </m:mathPr>
  <w:themeFontLang w:val="en-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B706"/>
  <w15:docId w15:val="{CB4CE086-9920-4F96-B8CC-35A604D2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LU"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kern w:val="2"/>
      <w:sz w:val="24"/>
      <w:szCs w:val="24"/>
      <w:u w:color="000000"/>
      <w:lang w:val="de-DE"/>
      <w14:textOutline w14:w="0" w14:cap="flat" w14:cmpd="sng" w14:algn="ctr">
        <w14:noFill/>
        <w14:prstDash w14:val="solid"/>
        <w14:bevel/>
      </w14:textOutline>
    </w:rPr>
  </w:style>
  <w:style w:type="paragraph" w:customStyle="1" w:styleId="BasicParagraph">
    <w:name w:val="[Basic Paragraph]"/>
    <w:pPr>
      <w:spacing w:line="288" w:lineRule="auto"/>
    </w:pPr>
    <w:rPr>
      <w:rFonts w:ascii="Minion Pro" w:eastAsia="Minion Pro" w:hAnsi="Minion Pro" w:cs="Minion Pro"/>
      <w:color w:val="000000"/>
      <w:sz w:val="24"/>
      <w:szCs w:val="24"/>
      <w:u w:color="000000"/>
      <w:lang w:val="en-US"/>
    </w:rPr>
  </w:style>
  <w:style w:type="character" w:customStyle="1" w:styleId="Hyperlink0">
    <w:name w:val="Hyperlink.0"/>
    <w:basedOn w:val="Hyperlink"/>
    <w:rPr>
      <w:outline w:val="0"/>
      <w:color w:val="0000FF"/>
      <w:u w:val="single" w:color="0000FF"/>
    </w:rPr>
  </w:style>
  <w:style w:type="paragraph" w:styleId="NormalWeb">
    <w:name w:val="Normal (Web)"/>
    <w:pPr>
      <w:spacing w:before="100" w:after="100"/>
    </w:pPr>
    <w:rPr>
      <w:rFonts w:cs="Arial Unicode MS"/>
      <w:color w:val="000000"/>
      <w:sz w:val="24"/>
      <w:szCs w:val="24"/>
      <w:u w:color="000000"/>
      <w:lang w:val="en-US"/>
    </w:rPr>
  </w:style>
  <w:style w:type="character" w:styleId="UnresolvedMention">
    <w:name w:val="Unresolved Mention"/>
    <w:basedOn w:val="DefaultParagraphFont"/>
    <w:uiPriority w:val="99"/>
    <w:semiHidden/>
    <w:unhideWhenUsed/>
    <w:rsid w:val="009B45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283</Words>
  <Characters>1615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Marc Wilmes</cp:lastModifiedBy>
  <cp:revision>4</cp:revision>
  <dcterms:created xsi:type="dcterms:W3CDTF">2025-08-19T06:53:00Z</dcterms:created>
  <dcterms:modified xsi:type="dcterms:W3CDTF">2025-08-20T07:54:00Z</dcterms:modified>
</cp:coreProperties>
</file>