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B88B8" w14:textId="77777777" w:rsidR="003C21F7" w:rsidRDefault="00F40A1C">
      <w:pPr>
        <w:pStyle w:val="Body"/>
        <w:rPr>
          <w:rFonts w:ascii="DIN Pro Regular" w:eastAsia="DIN Pro Regular" w:hAnsi="DIN Pro Regular" w:cs="DIN Pro Regular"/>
          <w:b/>
          <w:bCs/>
          <w:sz w:val="28"/>
          <w:szCs w:val="28"/>
        </w:rPr>
      </w:pPr>
      <w:proofErr w:type="gramStart"/>
      <w:r>
        <w:rPr>
          <w:rFonts w:ascii="DIN Pro Condensed Regular" w:hAnsi="DIN Pro Condensed Regular"/>
          <w:b/>
          <w:bCs/>
          <w:spacing w:val="2"/>
          <w:sz w:val="28"/>
          <w:szCs w:val="28"/>
        </w:rPr>
        <w:t>Pressetext :</w:t>
      </w:r>
      <w:proofErr w:type="gramEnd"/>
    </w:p>
    <w:p w14:paraId="1FA8B19E" w14:textId="77777777" w:rsidR="003C21F7" w:rsidRDefault="003C21F7">
      <w:pPr>
        <w:pStyle w:val="Body"/>
        <w:rPr>
          <w:sz w:val="28"/>
          <w:szCs w:val="28"/>
        </w:rPr>
      </w:pPr>
    </w:p>
    <w:p w14:paraId="01B939F9" w14:textId="3189D3C0" w:rsidR="00E203A4" w:rsidRPr="00E203A4" w:rsidRDefault="00E203A4" w:rsidP="00E203A4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3. </w:t>
      </w:r>
      <w:proofErr w:type="spellStart"/>
      <w:r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Editioun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vun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der BIO-Woch: 19.–28. September 2025</w:t>
      </w:r>
    </w:p>
    <w:p w14:paraId="7B2B6194" w14:textId="39F1B8DC" w:rsidR="00F40A1C" w:rsidRDefault="00E203A4" w:rsidP="00E203A4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Motto: „Dem BIO-Bauer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säi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ganze Stolz“</w:t>
      </w:r>
    </w:p>
    <w:p w14:paraId="37E2D729" w14:textId="77777777" w:rsidR="00E203A4" w:rsidRPr="009B4561" w:rsidRDefault="00E203A4" w:rsidP="00E203A4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</w:p>
    <w:p w14:paraId="6515B901" w14:textId="64185B3F" w:rsidR="00F40A1C" w:rsidRPr="00F40A1C" w:rsidRDefault="00E203A4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D’Vereenegung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fir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Biolandwirtschaft Lëtzebuerg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a.s.b.l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.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organiséiert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2025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schonn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déi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drëtt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Kéier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d’BIO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-Woch –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mat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der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Ënnerstëtzung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vum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>Ministère</w:t>
      </w:r>
      <w:proofErr w:type="spellEnd"/>
      <w:r w:rsidRPr="00E203A4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 xml:space="preserve"> de </w:t>
      </w:r>
      <w:proofErr w:type="spellStart"/>
      <w:r w:rsidRPr="00E203A4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>l’Agriculture</w:t>
      </w:r>
      <w:proofErr w:type="spellEnd"/>
      <w:r w:rsidRPr="00E203A4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 xml:space="preserve">, de </w:t>
      </w:r>
      <w:proofErr w:type="spellStart"/>
      <w:r w:rsidRPr="00E203A4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>l’Alimentation</w:t>
      </w:r>
      <w:proofErr w:type="spellEnd"/>
      <w:r w:rsidRPr="00E203A4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 xml:space="preserve"> et de la </w:t>
      </w:r>
      <w:proofErr w:type="spellStart"/>
      <w:r w:rsidRPr="00E203A4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>Viticulture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souwéi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vu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villen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Sponsoren.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Vum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19. bis den 28. September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steet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ganz Lëtzebuerg am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Zeeche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vum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Biolandbau</w:t>
      </w:r>
      <w:r w:rsidR="00F40A1C"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.</w:t>
      </w:r>
    </w:p>
    <w:p w14:paraId="0D675234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4FC94B83" w14:textId="2C4B6747" w:rsidR="00F40A1C" w:rsidRPr="00F40A1C" w:rsidRDefault="00E203A4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D’BIO-Woch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ass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eng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grouss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Sensibiliséierungscampagne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,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déi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déi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ganz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Wäertschëpfungsketten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am Bio-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Secteur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sichtbar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mécht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–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vum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Produzent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iwwer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de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Veraarbechter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bis hin zum Händler.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D’Zil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ass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et,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proofErr w:type="gram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Konsument:innen</w:t>
      </w:r>
      <w:proofErr w:type="spellEnd"/>
      <w:proofErr w:type="gram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ze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weisen,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wouhier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déi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natierlech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Bio-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Liewensmëttel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aus Lëtzebuerg kommen, a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mat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ville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Partner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zesummen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d’biologesch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Landwirtschaft nach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méi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staark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an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d’ëffentlecht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Bewosstsinn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ze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bréngen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.</w:t>
      </w:r>
    </w:p>
    <w:p w14:paraId="7862CA63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49DED227" w14:textId="77777777" w:rsidR="00E203A4" w:rsidRDefault="00E203A4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Am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Mëttelpunkt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steet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d’Fro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:</w:t>
      </w:r>
    </w:p>
    <w:p w14:paraId="60EC6ACF" w14:textId="3DBAFF3E" w:rsidR="00F40A1C" w:rsidRDefault="00E203A4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„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Wou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fannen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ech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den nächste Bio-Bauer, bei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deem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ech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direkt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akafe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kann?“</w:t>
      </w:r>
    </w:p>
    <w:p w14:paraId="65ED4E26" w14:textId="77777777" w:rsidR="00E203A4" w:rsidRPr="00F40A1C" w:rsidRDefault="00E203A4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38891C54" w14:textId="53F6B80D" w:rsidR="00F40A1C" w:rsidRDefault="00E203A4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Äntwerten</w:t>
      </w:r>
      <w:proofErr w:type="spellEnd"/>
      <w:r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drop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ginn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ënner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anerem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opfälleg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Pfeilschëlder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,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déi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an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zwielef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Gemengen de Wee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op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Bio-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Betriber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 -Haffe weisen.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Zousätzlech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fanne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proofErr w:type="gram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Konsument:innen</w:t>
      </w:r>
      <w:proofErr w:type="spellEnd"/>
      <w:proofErr w:type="gram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ronn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50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Supermarchéë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vun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de Ketten Naturata, Cactus, E. Leclerc,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AlaVita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, Auchan a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Colruyt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(Bio-Planet)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Hiweisschëlder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mat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Kilometerugaben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zum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nooste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Bio-Bauer.</w:t>
      </w:r>
    </w:p>
    <w:p w14:paraId="21F2E0CD" w14:textId="77777777" w:rsidR="00E203A4" w:rsidRPr="00F40A1C" w:rsidRDefault="00E203A4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3B9E7CFB" w14:textId="224E62F7" w:rsidR="00F40A1C" w:rsidRDefault="00E203A4" w:rsidP="00F40A1C">
      <w:pPr>
        <w:pStyle w:val="NormalWeb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Ee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vun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den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Héichpunkten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an der BIO-Woch si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vill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Eventer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a „Portes ouvertes“, zu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deenen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d’Bio-Betriber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och an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dëser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drëtter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Oplo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nees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alueden</w:t>
      </w:r>
      <w:proofErr w:type="spellEnd"/>
      <w:r w:rsidRPr="00E203A4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.</w:t>
      </w:r>
    </w:p>
    <w:p w14:paraId="05976E95" w14:textId="77777777" w:rsidR="00E203A4" w:rsidRPr="00F40A1C" w:rsidRDefault="00E203A4" w:rsidP="00F40A1C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</w:p>
    <w:p w14:paraId="4378C225" w14:textId="27A327B8" w:rsidR="009B4561" w:rsidRPr="00E203A4" w:rsidRDefault="00E203A4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De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stänneg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aktualiséierte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Programm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souwéi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weider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Informatioune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fannt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</w:t>
      </w:r>
      <w:r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br/>
      </w:r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Dir </w:t>
      </w:r>
      <w:proofErr w:type="spellStart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op</w:t>
      </w:r>
      <w:proofErr w:type="spellEnd"/>
      <w:r w:rsidRPr="00E203A4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 xml:space="preserve"> www.biowoch.lu</w:t>
      </w:r>
    </w:p>
    <w:p w14:paraId="2E39926E" w14:textId="77777777" w:rsidR="009B4561" w:rsidRPr="009B4561" w:rsidRDefault="009B4561">
      <w:pPr>
        <w:pStyle w:val="NormalWeb"/>
        <w:rPr>
          <w:rFonts w:ascii="DIN Pro Condensed Regular" w:eastAsia="DIN Pro Condensed Regular" w:hAnsi="DIN Pro Condensed Regular" w:cs="DIN Pro Condensed Regular"/>
          <w:b/>
          <w:bCs/>
          <w:sz w:val="26"/>
          <w:szCs w:val="26"/>
          <w:lang w:val="de-LU"/>
        </w:rPr>
      </w:pPr>
    </w:p>
    <w:p w14:paraId="6935EB5C" w14:textId="77777777" w:rsidR="003C21F7" w:rsidRPr="009B4561" w:rsidRDefault="00F40A1C">
      <w:pPr>
        <w:pStyle w:val="NormalWeb"/>
        <w:rPr>
          <w:rFonts w:ascii="DIN Pro Condensed" w:eastAsia="DIN Pro Condensed" w:hAnsi="DIN Pro Condensed" w:cs="DIN Pro Condensed"/>
          <w:sz w:val="26"/>
          <w:szCs w:val="26"/>
          <w:lang w:val="de-LU"/>
        </w:rPr>
      </w:pPr>
      <w:r w:rsidRPr="009B4561">
        <w:rPr>
          <w:rFonts w:ascii="DIN Pro Condensed Regular" w:hAnsi="DIN Pro Condensed Regular"/>
          <w:b/>
          <w:bCs/>
          <w:sz w:val="26"/>
          <w:szCs w:val="26"/>
          <w:lang w:val="de-LU"/>
        </w:rPr>
        <w:t>Kontakt:</w:t>
      </w:r>
      <w:r w:rsidRPr="009B4561">
        <w:rPr>
          <w:rFonts w:ascii="DIN Pro Condensed Regular" w:eastAsia="DIN Pro Condensed Regular" w:hAnsi="DIN Pro Condensed Regular" w:cs="DIN Pro Condensed Regular"/>
          <w:b/>
          <w:bCs/>
          <w:sz w:val="26"/>
          <w:szCs w:val="26"/>
          <w:lang w:val="de-LU"/>
        </w:rPr>
        <w:br/>
      </w: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Vereenegung fir Biolandwirtschaft Lëtzebuerg </w:t>
      </w:r>
    </w:p>
    <w:p w14:paraId="5493113F" w14:textId="6FF777BE" w:rsidR="003C21F7" w:rsidRPr="009B4561" w:rsidRDefault="00F40A1C">
      <w:pPr>
        <w:pStyle w:val="NormalWeb"/>
        <w:rPr>
          <w:lang w:val="de-LU"/>
        </w:rPr>
      </w:pP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Dani 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Noesen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br/>
      </w:r>
      <w:r w:rsidR="00E203A4" w:rsidRPr="00E203A4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Direktrice </w:t>
      </w:r>
      <w:proofErr w:type="spellStart"/>
      <w:r w:rsidR="00E203A4" w:rsidRPr="00E203A4">
        <w:rPr>
          <w:rFonts w:ascii="DIN Pro Condensed" w:eastAsia="DIN Pro Condensed" w:hAnsi="DIN Pro Condensed" w:cs="DIN Pro Condensed"/>
          <w:sz w:val="26"/>
          <w:szCs w:val="26"/>
          <w:lang w:val="de-LU"/>
        </w:rPr>
        <w:t>vun</w:t>
      </w:r>
      <w:proofErr w:type="spellEnd"/>
      <w:r w:rsidR="00E203A4" w:rsidRPr="00E203A4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der</w:t>
      </w:r>
      <w:r w:rsidR="00E203A4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</w:t>
      </w:r>
      <w:r>
        <w:rPr>
          <w:rFonts w:ascii="DIN Pro Condensed" w:eastAsia="DIN Pro Condensed" w:hAnsi="DIN Pro Condensed" w:cs="DIN Pro Condensed"/>
          <w:spacing w:val="2"/>
          <w:sz w:val="26"/>
          <w:szCs w:val="26"/>
          <w:lang w:val="de-DE"/>
        </w:rPr>
        <w:t>"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Vereenegung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fir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Biolandwirtschaft 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Lëtzbuerg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a.s.b.l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.</w:t>
      </w:r>
      <w:r>
        <w:rPr>
          <w:rFonts w:ascii="DIN Pro Condensed" w:eastAsia="DIN Pro Condensed" w:hAnsi="DIN Pro Condensed" w:cs="DIN Pro Condensed"/>
          <w:spacing w:val="2"/>
          <w:sz w:val="26"/>
          <w:szCs w:val="26"/>
          <w:lang w:val="de-DE"/>
        </w:rPr>
        <w:t xml:space="preserve"> "</w:t>
      </w: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br/>
        <w:t>T.: +352 26 15 23-80</w:t>
      </w: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br/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E-mail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: noesen@biovereenegung.lu</w:t>
      </w:r>
    </w:p>
    <w:p w14:paraId="0E43067A" w14:textId="77777777" w:rsidR="00CC0A31" w:rsidRPr="009B4561" w:rsidRDefault="00CC0A31">
      <w:pPr>
        <w:pStyle w:val="NormalWeb"/>
        <w:rPr>
          <w:lang w:val="de-LU"/>
        </w:rPr>
      </w:pPr>
    </w:p>
    <w:sectPr w:rsidR="00CC0A31" w:rsidRPr="009B4561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B0B42" w14:textId="77777777" w:rsidR="00FE6A84" w:rsidRDefault="00FE6A84">
      <w:r>
        <w:separator/>
      </w:r>
    </w:p>
  </w:endnote>
  <w:endnote w:type="continuationSeparator" w:id="0">
    <w:p w14:paraId="174BDF90" w14:textId="77777777" w:rsidR="00FE6A84" w:rsidRDefault="00FE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panose1 w:val="020B0604020202020204"/>
    <w:charset w:val="00"/>
    <w:family w:val="roman"/>
    <w:pitch w:val="default"/>
  </w:font>
  <w:font w:name="DIN Pro Regular">
    <w:altName w:val="Cambria"/>
    <w:panose1 w:val="020B0504020101020102"/>
    <w:charset w:val="00"/>
    <w:family w:val="swiss"/>
    <w:pitch w:val="variable"/>
    <w:sig w:usb0="A00002BF" w:usb1="4000207B" w:usb2="00000008" w:usb3="00000000" w:csb0="0000009F" w:csb1="00000000"/>
  </w:font>
  <w:font w:name="DIN Pro Condensed Regular">
    <w:altName w:val="Cambria"/>
    <w:panose1 w:val="020B0506020101010102"/>
    <w:charset w:val="4D"/>
    <w:family w:val="swiss"/>
    <w:pitch w:val="variable"/>
    <w:sig w:usb0="A00002BF" w:usb1="4000207B" w:usb2="00000008" w:usb3="00000000" w:csb0="00000097" w:csb1="00000000"/>
  </w:font>
  <w:font w:name="DIN Pro Condensed">
    <w:altName w:val="Cambria"/>
    <w:panose1 w:val="020B0506020101010102"/>
    <w:charset w:val="4D"/>
    <w:family w:val="swiss"/>
    <w:pitch w:val="variable"/>
    <w:sig w:usb0="A00002BF" w:usb1="4000207B" w:usb2="00000008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479E1" w14:textId="77777777" w:rsidR="003C21F7" w:rsidRDefault="003C21F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CD6E0" w14:textId="77777777" w:rsidR="00FE6A84" w:rsidRDefault="00FE6A84">
      <w:r>
        <w:separator/>
      </w:r>
    </w:p>
  </w:footnote>
  <w:footnote w:type="continuationSeparator" w:id="0">
    <w:p w14:paraId="0557402F" w14:textId="77777777" w:rsidR="00FE6A84" w:rsidRDefault="00FE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09D74" w14:textId="77777777" w:rsidR="003C21F7" w:rsidRDefault="003C21F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1F7"/>
    <w:rsid w:val="00354F32"/>
    <w:rsid w:val="003C21F7"/>
    <w:rsid w:val="00891A15"/>
    <w:rsid w:val="009B4561"/>
    <w:rsid w:val="00CC0A31"/>
    <w:rsid w:val="00E203A4"/>
    <w:rsid w:val="00F40A1C"/>
    <w:rsid w:val="00F4221E"/>
    <w:rsid w:val="00FE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E4B706"/>
  <w15:docId w15:val="{CB4CE086-9920-4F96-B8CC-35A604D2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LU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alibri" w:hAnsi="Calibri" w:cs="Arial Unicode MS"/>
      <w:color w:val="000000"/>
      <w:kern w:val="2"/>
      <w:sz w:val="24"/>
      <w:szCs w:val="24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BasicParagraph">
    <w:name w:val="[Basic Paragraph]"/>
    <w:pPr>
      <w:spacing w:line="288" w:lineRule="auto"/>
    </w:pPr>
    <w:rPr>
      <w:rFonts w:ascii="Minion Pro" w:eastAsia="Minion Pro" w:hAnsi="Minion Pro" w:cs="Minion Pro"/>
      <w:color w:val="000000"/>
      <w:sz w:val="24"/>
      <w:szCs w:val="24"/>
      <w:u w:color="000000"/>
      <w:lang w:val="en-US"/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B4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6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Marc Wilmes</cp:lastModifiedBy>
  <cp:revision>4</cp:revision>
  <dcterms:created xsi:type="dcterms:W3CDTF">2025-08-19T06:53:00Z</dcterms:created>
  <dcterms:modified xsi:type="dcterms:W3CDTF">2025-08-20T08:17:00Z</dcterms:modified>
</cp:coreProperties>
</file>